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4FC55" w14:textId="10D1686B" w:rsidR="003C55AD" w:rsidRDefault="00AC5A7A">
      <w:pPr>
        <w:pStyle w:val="berschrift1"/>
        <w:rPr>
          <w:rFonts w:ascii="Segoe UI" w:hAnsi="Segoe UI" w:cs="Segoe UI"/>
          <w:lang w:val="de-DE"/>
        </w:rPr>
      </w:pPr>
      <w:r>
        <w:rPr>
          <w:rFonts w:ascii="Segoe UI" w:hAnsi="Segoe UI" w:cs="Segoe UI"/>
          <w:lang w:val="de-DE"/>
        </w:rPr>
        <w:t>Infos zu den</w:t>
      </w:r>
      <w:r w:rsidR="003D2DE7" w:rsidRPr="00463A1A">
        <w:rPr>
          <w:rFonts w:ascii="Segoe UI" w:hAnsi="Segoe UI" w:cs="Segoe UI"/>
          <w:lang w:val="de-DE"/>
        </w:rPr>
        <w:t xml:space="preserve"> neuen Ordnungen</w:t>
      </w:r>
    </w:p>
    <w:p w14:paraId="1BD10DAA" w14:textId="77777777" w:rsidR="003D2DE7" w:rsidRDefault="003D2DE7" w:rsidP="003D2DE7">
      <w:pPr>
        <w:rPr>
          <w:lang w:val="de-DE"/>
        </w:rPr>
      </w:pPr>
    </w:p>
    <w:p w14:paraId="3E0602DB" w14:textId="77777777" w:rsidR="003D2DE7" w:rsidRPr="00463A1A" w:rsidRDefault="003D2DE7" w:rsidP="003D2DE7">
      <w:pPr>
        <w:pStyle w:val="berschrift2"/>
        <w:rPr>
          <w:rFonts w:ascii="Segoe UI" w:hAnsi="Segoe UI" w:cs="Segoe UI"/>
          <w:lang w:val="de-DE"/>
        </w:rPr>
      </w:pPr>
      <w:r w:rsidRPr="00463A1A">
        <w:rPr>
          <w:rFonts w:ascii="Segoe UI" w:hAnsi="Segoe UI" w:cs="Segoe UI"/>
          <w:lang w:val="de-DE"/>
        </w:rPr>
        <w:t>Zusammenfassung der Änderungen insgesamt</w:t>
      </w:r>
    </w:p>
    <w:p w14:paraId="07A86C12" w14:textId="77777777" w:rsidR="003D2DE7" w:rsidRDefault="003D2DE7" w:rsidP="003D2DE7">
      <w:pPr>
        <w:pStyle w:val="Listenabsatz"/>
        <w:numPr>
          <w:ilvl w:val="0"/>
          <w:numId w:val="10"/>
        </w:numPr>
        <w:ind w:left="426" w:hanging="426"/>
        <w:rPr>
          <w:rFonts w:ascii="Segoe UI" w:hAnsi="Segoe UI" w:cs="Segoe UI"/>
          <w:lang w:val="de-DE"/>
        </w:rPr>
      </w:pPr>
      <w:r w:rsidRPr="00463A1A">
        <w:rPr>
          <w:rFonts w:ascii="Segoe UI" w:hAnsi="Segoe UI" w:cs="Segoe UI"/>
          <w:lang w:val="de-DE"/>
        </w:rPr>
        <w:t>Klarere &amp; detailliertere Regelungen: Beitragshöhe, Ehrungen &amp; Mitgliedsaktiv</w:t>
      </w:r>
      <w:r>
        <w:rPr>
          <w:rFonts w:ascii="Segoe UI" w:hAnsi="Segoe UI" w:cs="Segoe UI"/>
          <w:lang w:val="de-DE"/>
        </w:rPr>
        <w:t>itäten sind nun klar definiert.</w:t>
      </w:r>
    </w:p>
    <w:p w14:paraId="6346A037" w14:textId="77777777" w:rsidR="003D2DE7" w:rsidRDefault="003D2DE7" w:rsidP="003D2DE7">
      <w:pPr>
        <w:pStyle w:val="Listenabsatz"/>
        <w:numPr>
          <w:ilvl w:val="0"/>
          <w:numId w:val="10"/>
        </w:numPr>
        <w:ind w:left="426" w:hanging="426"/>
        <w:rPr>
          <w:rFonts w:ascii="Segoe UI" w:hAnsi="Segoe UI" w:cs="Segoe UI"/>
          <w:lang w:val="de-DE"/>
        </w:rPr>
      </w:pPr>
      <w:r w:rsidRPr="00463A1A">
        <w:rPr>
          <w:rFonts w:ascii="Segoe UI" w:hAnsi="Segoe UI" w:cs="Segoe UI"/>
          <w:lang w:val="de-DE"/>
        </w:rPr>
        <w:t xml:space="preserve">Transparenz &amp; Nachvollziehbarkeit: Mitglieder </w:t>
      </w:r>
      <w:r>
        <w:rPr>
          <w:rFonts w:ascii="Segoe UI" w:hAnsi="Segoe UI" w:cs="Segoe UI"/>
          <w:lang w:val="de-DE"/>
        </w:rPr>
        <w:t>wissen genau, was sie erwartet.</w:t>
      </w:r>
    </w:p>
    <w:p w14:paraId="277D483B" w14:textId="77777777" w:rsidR="003D2DE7" w:rsidRDefault="003D2DE7" w:rsidP="003D2DE7">
      <w:pPr>
        <w:pStyle w:val="Listenabsatz"/>
        <w:numPr>
          <w:ilvl w:val="0"/>
          <w:numId w:val="10"/>
        </w:numPr>
        <w:ind w:left="426" w:hanging="426"/>
        <w:rPr>
          <w:rFonts w:ascii="Segoe UI" w:hAnsi="Segoe UI" w:cs="Segoe UI"/>
          <w:lang w:val="de-DE"/>
        </w:rPr>
      </w:pPr>
      <w:r w:rsidRPr="00463A1A">
        <w:rPr>
          <w:rFonts w:ascii="Segoe UI" w:hAnsi="Segoe UI" w:cs="Segoe UI"/>
          <w:lang w:val="de-DE"/>
        </w:rPr>
        <w:t>Vereinfachung der Satzung: Durch die Auslagerung bleibt die Satzung übersichtlicher, währen</w:t>
      </w:r>
      <w:r>
        <w:rPr>
          <w:rFonts w:ascii="Segoe UI" w:hAnsi="Segoe UI" w:cs="Segoe UI"/>
          <w:lang w:val="de-DE"/>
        </w:rPr>
        <w:t>d die Ordnungen Details regeln.</w:t>
      </w:r>
    </w:p>
    <w:p w14:paraId="0C48C8A4" w14:textId="77777777" w:rsidR="003D2DE7" w:rsidRPr="00463A1A" w:rsidRDefault="003D2DE7" w:rsidP="003D2DE7">
      <w:pPr>
        <w:rPr>
          <w:rFonts w:ascii="Segoe UI" w:hAnsi="Segoe UI" w:cs="Segoe UI"/>
          <w:lang w:val="de-DE"/>
        </w:rPr>
      </w:pPr>
      <w:r w:rsidRPr="00463A1A">
        <w:rPr>
          <w:rStyle w:val="Fett"/>
          <w:rFonts w:ascii="Segoe UI" w:eastAsia="Times New Roman" w:hAnsi="Segoe UI" w:cs="Segoe UI"/>
          <w:sz w:val="24"/>
          <w:szCs w:val="24"/>
          <w:lang w:val="de-DE" w:eastAsia="de-DE"/>
        </w:rPr>
        <w:t>Fazit:</w:t>
      </w:r>
      <w:r w:rsidRPr="00463A1A">
        <w:rPr>
          <w:rFonts w:ascii="Segoe UI" w:hAnsi="Segoe UI" w:cs="Segoe UI"/>
          <w:lang w:val="de-DE"/>
        </w:rPr>
        <w:t xml:space="preserve"> Die Satzung enthält nun nur noch die allgemeinen Vereinsgrundsätze, während die detaillierten Regelungen in separaten Ordnungen festgelegt sind. Dies macht Anpassungen flexibler, da Ordnungen einfacher geändert werden können als die Satzung selbst.</w:t>
      </w:r>
    </w:p>
    <w:p w14:paraId="5F4600CF" w14:textId="77777777" w:rsidR="003C55AD" w:rsidRPr="00463A1A" w:rsidRDefault="003D2DE7">
      <w:pPr>
        <w:pStyle w:val="berschrift2"/>
        <w:rPr>
          <w:rFonts w:ascii="Segoe UI" w:hAnsi="Segoe UI" w:cs="Segoe UI"/>
          <w:lang w:val="de-DE"/>
        </w:rPr>
      </w:pPr>
      <w:r w:rsidRPr="00463A1A">
        <w:rPr>
          <w:rFonts w:ascii="Segoe UI" w:hAnsi="Segoe UI" w:cs="Segoe UI"/>
          <w:lang w:val="de-DE"/>
        </w:rPr>
        <w:t>1. Beitragsordnung</w:t>
      </w:r>
    </w:p>
    <w:p w14:paraId="1B99FF1C" w14:textId="77777777" w:rsidR="003C55AD" w:rsidRPr="00463A1A" w:rsidRDefault="003D2DE7">
      <w:pPr>
        <w:pStyle w:val="berschrift3"/>
        <w:rPr>
          <w:rFonts w:ascii="Segoe UI" w:hAnsi="Segoe UI" w:cs="Segoe UI"/>
          <w:lang w:val="de-DE"/>
        </w:rPr>
      </w:pPr>
      <w:r w:rsidRPr="00463A1A">
        <w:rPr>
          <w:rFonts w:ascii="Segoe UI" w:hAnsi="Segoe UI" w:cs="Segoe UI"/>
          <w:lang w:val="de-DE"/>
        </w:rPr>
        <w:t>Änderungen gegenüber der alten Satzung:</w:t>
      </w:r>
    </w:p>
    <w:p w14:paraId="7DDC9CF3" w14:textId="77777777" w:rsidR="00463A1A" w:rsidRPr="00463A1A" w:rsidRDefault="003D2DE7" w:rsidP="00463A1A">
      <w:pPr>
        <w:pStyle w:val="Listenabsatz"/>
        <w:numPr>
          <w:ilvl w:val="0"/>
          <w:numId w:val="10"/>
        </w:numPr>
        <w:ind w:left="426" w:hanging="426"/>
        <w:rPr>
          <w:rFonts w:ascii="Segoe UI" w:hAnsi="Segoe UI" w:cs="Segoe UI"/>
          <w:lang w:val="de-DE"/>
        </w:rPr>
      </w:pPr>
      <w:r w:rsidRPr="00463A1A">
        <w:rPr>
          <w:rFonts w:ascii="Segoe UI" w:hAnsi="Segoe UI" w:cs="Segoe UI"/>
          <w:lang w:val="de-DE"/>
        </w:rPr>
        <w:t>Präzisere Festlegung der Mitgliedsbeiträge: In der Satzung war nur allgemein geregelt, dass die Generalversammlung die Mitgliedsbeiträge festlegt. Jetzt gibt es eine detaillierte Regelung zur Beitragshöhe und Zahlungsmodalitäten.</w:t>
      </w:r>
    </w:p>
    <w:p w14:paraId="137E16EF" w14:textId="77777777" w:rsidR="00463A1A" w:rsidRPr="00463A1A" w:rsidRDefault="003D2DE7" w:rsidP="00463A1A">
      <w:pPr>
        <w:pStyle w:val="Listenabsatz"/>
        <w:numPr>
          <w:ilvl w:val="0"/>
          <w:numId w:val="10"/>
        </w:numPr>
        <w:ind w:left="426" w:hanging="426"/>
        <w:rPr>
          <w:rFonts w:ascii="Segoe UI" w:hAnsi="Segoe UI" w:cs="Segoe UI"/>
          <w:lang w:val="de-DE"/>
        </w:rPr>
      </w:pPr>
      <w:r w:rsidRPr="00463A1A">
        <w:rPr>
          <w:rFonts w:ascii="Segoe UI" w:hAnsi="Segoe UI" w:cs="Segoe UI"/>
          <w:lang w:val="de-DE"/>
        </w:rPr>
        <w:t>Einführung einer Kaution von 100 €, die zuvor nicht geregelt war.</w:t>
      </w:r>
    </w:p>
    <w:p w14:paraId="67427DA7" w14:textId="77777777" w:rsidR="00463A1A" w:rsidRPr="00463A1A" w:rsidRDefault="003D2DE7" w:rsidP="00463A1A">
      <w:pPr>
        <w:pStyle w:val="Listenabsatz"/>
        <w:numPr>
          <w:ilvl w:val="0"/>
          <w:numId w:val="10"/>
        </w:numPr>
        <w:ind w:left="426" w:hanging="426"/>
        <w:rPr>
          <w:rFonts w:ascii="Segoe UI" w:hAnsi="Segoe UI" w:cs="Segoe UI"/>
          <w:lang w:val="de-DE"/>
        </w:rPr>
      </w:pPr>
      <w:r w:rsidRPr="00463A1A">
        <w:rPr>
          <w:rFonts w:ascii="Segoe UI" w:hAnsi="Segoe UI" w:cs="Segoe UI"/>
          <w:lang w:val="de-DE"/>
        </w:rPr>
        <w:t>Wirtschaftliche Notlagen wurden konkret adressiert: Der Vorstand kann den Beitrag stunden, erlassen oder ermäßigen.</w:t>
      </w:r>
    </w:p>
    <w:p w14:paraId="7CDB5DA9" w14:textId="77777777" w:rsidR="00463A1A" w:rsidRPr="00463A1A" w:rsidRDefault="003D2DE7" w:rsidP="00463A1A">
      <w:pPr>
        <w:pStyle w:val="Listenabsatz"/>
        <w:numPr>
          <w:ilvl w:val="0"/>
          <w:numId w:val="10"/>
        </w:numPr>
        <w:ind w:left="426" w:hanging="426"/>
        <w:rPr>
          <w:rFonts w:ascii="Segoe UI" w:hAnsi="Segoe UI" w:cs="Segoe UI"/>
          <w:lang w:val="de-DE"/>
        </w:rPr>
      </w:pPr>
      <w:r w:rsidRPr="00463A1A">
        <w:rPr>
          <w:rFonts w:ascii="Segoe UI" w:hAnsi="Segoe UI" w:cs="Segoe UI"/>
          <w:lang w:val="de-DE"/>
        </w:rPr>
        <w:t>Gebühr von 5 € bei Rechnungsstellung, falls der Einzug nicht per Lastschrift erfolgt.</w:t>
      </w:r>
    </w:p>
    <w:p w14:paraId="06A50F1D" w14:textId="77777777" w:rsidR="00463A1A" w:rsidRPr="00463A1A" w:rsidRDefault="003D2DE7" w:rsidP="00463A1A">
      <w:pPr>
        <w:pStyle w:val="Listenabsatz"/>
        <w:numPr>
          <w:ilvl w:val="0"/>
          <w:numId w:val="10"/>
        </w:numPr>
        <w:ind w:left="426" w:hanging="426"/>
        <w:rPr>
          <w:rFonts w:ascii="Segoe UI" w:hAnsi="Segoe UI" w:cs="Segoe UI"/>
          <w:lang w:val="de-DE"/>
        </w:rPr>
      </w:pPr>
      <w:r w:rsidRPr="00463A1A">
        <w:rPr>
          <w:rFonts w:ascii="Segoe UI" w:hAnsi="Segoe UI" w:cs="Segoe UI"/>
          <w:lang w:val="de-DE"/>
        </w:rPr>
        <w:t>Detaillier</w:t>
      </w:r>
      <w:r w:rsidR="00463A1A" w:rsidRPr="00463A1A">
        <w:rPr>
          <w:rFonts w:ascii="Segoe UI" w:hAnsi="Segoe UI" w:cs="Segoe UI"/>
          <w:lang w:val="de-DE"/>
        </w:rPr>
        <w:t>te Staffelung der Beiträge:</w:t>
      </w:r>
    </w:p>
    <w:p w14:paraId="0541829D" w14:textId="77777777" w:rsidR="00463A1A" w:rsidRPr="00463A1A" w:rsidRDefault="003D2DE7" w:rsidP="00463A1A">
      <w:pPr>
        <w:pStyle w:val="Listenabsatz"/>
        <w:numPr>
          <w:ilvl w:val="1"/>
          <w:numId w:val="11"/>
        </w:numPr>
        <w:ind w:left="851" w:hanging="425"/>
        <w:rPr>
          <w:rFonts w:ascii="Segoe UI" w:hAnsi="Segoe UI" w:cs="Segoe UI"/>
          <w:lang w:val="de-DE"/>
        </w:rPr>
      </w:pPr>
      <w:r w:rsidRPr="00463A1A">
        <w:rPr>
          <w:rFonts w:ascii="Segoe UI" w:hAnsi="Segoe UI" w:cs="Segoe UI"/>
          <w:lang w:val="de-DE"/>
        </w:rPr>
        <w:t xml:space="preserve">Erwachsene </w:t>
      </w:r>
      <w:r w:rsidR="00463A1A" w:rsidRPr="00463A1A">
        <w:rPr>
          <w:rFonts w:ascii="Segoe UI" w:hAnsi="Segoe UI" w:cs="Segoe UI"/>
          <w:lang w:val="de-DE"/>
        </w:rPr>
        <w:t>(aktiv: 25 €, passiv: 12 €)</w:t>
      </w:r>
    </w:p>
    <w:p w14:paraId="3D3C618E" w14:textId="77777777" w:rsidR="00463A1A" w:rsidRPr="00463A1A" w:rsidRDefault="003D2DE7" w:rsidP="00463A1A">
      <w:pPr>
        <w:pStyle w:val="Listenabsatz"/>
        <w:numPr>
          <w:ilvl w:val="1"/>
          <w:numId w:val="11"/>
        </w:numPr>
        <w:ind w:left="851" w:hanging="425"/>
        <w:rPr>
          <w:rFonts w:ascii="Segoe UI" w:hAnsi="Segoe UI" w:cs="Segoe UI"/>
          <w:lang w:val="de-DE"/>
        </w:rPr>
      </w:pPr>
      <w:r w:rsidRPr="00463A1A">
        <w:rPr>
          <w:rFonts w:ascii="Segoe UI" w:hAnsi="Segoe UI" w:cs="Segoe UI"/>
          <w:lang w:val="de-DE"/>
        </w:rPr>
        <w:t>Familienmodell: Hauptzahler (20 €), Partner/1. Kind (je 10 €), a</w:t>
      </w:r>
      <w:r w:rsidR="00463A1A" w:rsidRPr="00463A1A">
        <w:rPr>
          <w:rFonts w:ascii="Segoe UI" w:hAnsi="Segoe UI" w:cs="Segoe UI"/>
          <w:lang w:val="de-DE"/>
        </w:rPr>
        <w:t>b dem 2. Kind beitragsfrei.</w:t>
      </w:r>
    </w:p>
    <w:p w14:paraId="507757FB" w14:textId="77777777" w:rsidR="00463A1A" w:rsidRPr="00463A1A" w:rsidRDefault="003D2DE7" w:rsidP="00463A1A">
      <w:pPr>
        <w:pStyle w:val="Listenabsatz"/>
        <w:numPr>
          <w:ilvl w:val="1"/>
          <w:numId w:val="11"/>
        </w:numPr>
        <w:ind w:left="851" w:hanging="425"/>
        <w:rPr>
          <w:rFonts w:ascii="Segoe UI" w:hAnsi="Segoe UI" w:cs="Segoe UI"/>
          <w:lang w:val="de-DE"/>
        </w:rPr>
      </w:pPr>
      <w:r w:rsidRPr="00463A1A">
        <w:rPr>
          <w:rFonts w:ascii="Segoe UI" w:hAnsi="Segoe UI" w:cs="Segoe UI"/>
          <w:lang w:val="de-DE"/>
        </w:rPr>
        <w:t>Kinder &amp; Jugendliche unter 1</w:t>
      </w:r>
      <w:r w:rsidR="00463A1A" w:rsidRPr="00463A1A">
        <w:rPr>
          <w:rFonts w:ascii="Segoe UI" w:hAnsi="Segoe UI" w:cs="Segoe UI"/>
          <w:lang w:val="de-DE"/>
        </w:rPr>
        <w:t>8 Jahren sind beitragsfrei.</w:t>
      </w:r>
    </w:p>
    <w:p w14:paraId="0D771865" w14:textId="77777777" w:rsidR="00463A1A" w:rsidRPr="00463A1A" w:rsidRDefault="003D2DE7" w:rsidP="00463A1A">
      <w:pPr>
        <w:pStyle w:val="Listenabsatz"/>
        <w:numPr>
          <w:ilvl w:val="1"/>
          <w:numId w:val="11"/>
        </w:numPr>
        <w:ind w:left="851" w:hanging="425"/>
        <w:rPr>
          <w:rFonts w:ascii="Segoe UI" w:hAnsi="Segoe UI" w:cs="Segoe UI"/>
          <w:lang w:val="de-DE"/>
        </w:rPr>
      </w:pPr>
      <w:r w:rsidRPr="00463A1A">
        <w:rPr>
          <w:rFonts w:ascii="Segoe UI" w:hAnsi="Segoe UI" w:cs="Segoe UI"/>
          <w:lang w:val="de-DE"/>
        </w:rPr>
        <w:t>Ab 25 Jahren</w:t>
      </w:r>
      <w:r w:rsidR="00463A1A" w:rsidRPr="00463A1A">
        <w:rPr>
          <w:rFonts w:ascii="Segoe UI" w:hAnsi="Segoe UI" w:cs="Segoe UI"/>
          <w:lang w:val="de-DE"/>
        </w:rPr>
        <w:t xml:space="preserve"> entfällt der Familienrabatt.</w:t>
      </w:r>
    </w:p>
    <w:p w14:paraId="2CEF96DC" w14:textId="77777777" w:rsidR="00463A1A" w:rsidRPr="00463A1A" w:rsidRDefault="003D2DE7" w:rsidP="00463A1A">
      <w:pPr>
        <w:pStyle w:val="Listenabsatz"/>
        <w:numPr>
          <w:ilvl w:val="0"/>
          <w:numId w:val="10"/>
        </w:numPr>
        <w:ind w:left="426" w:hanging="426"/>
        <w:rPr>
          <w:rFonts w:ascii="Segoe UI" w:hAnsi="Segoe UI" w:cs="Segoe UI"/>
          <w:lang w:val="de-DE"/>
        </w:rPr>
      </w:pPr>
      <w:r w:rsidRPr="00463A1A">
        <w:rPr>
          <w:rFonts w:ascii="Segoe UI" w:hAnsi="Segoe UI" w:cs="Segoe UI"/>
          <w:lang w:val="de-DE"/>
        </w:rPr>
        <w:t>Klar definierter Zahlungsmodus: Beiträge sind als Jahresbeiträge festgelegt und werden per Lasts</w:t>
      </w:r>
      <w:r w:rsidR="00463A1A" w:rsidRPr="00463A1A">
        <w:rPr>
          <w:rFonts w:ascii="Segoe UI" w:hAnsi="Segoe UI" w:cs="Segoe UI"/>
          <w:lang w:val="de-DE"/>
        </w:rPr>
        <w:t>chrift eingezogen.</w:t>
      </w:r>
    </w:p>
    <w:p w14:paraId="7E7B4A4A" w14:textId="77777777" w:rsidR="003C55AD" w:rsidRPr="00463A1A" w:rsidRDefault="003D2DE7" w:rsidP="00463A1A">
      <w:pPr>
        <w:pStyle w:val="Listenabsatz"/>
        <w:numPr>
          <w:ilvl w:val="0"/>
          <w:numId w:val="10"/>
        </w:numPr>
        <w:ind w:left="426" w:hanging="426"/>
        <w:rPr>
          <w:rFonts w:ascii="Segoe UI" w:hAnsi="Segoe UI" w:cs="Segoe UI"/>
          <w:lang w:val="de-DE"/>
        </w:rPr>
      </w:pPr>
      <w:r w:rsidRPr="00463A1A">
        <w:rPr>
          <w:rFonts w:ascii="Segoe UI" w:hAnsi="Segoe UI" w:cs="Segoe UI"/>
          <w:lang w:val="de-DE"/>
        </w:rPr>
        <w:t>Beitragsfreiheit für Ehrenmitglieder und Träger eines Ehrenamts explizit geregelt.</w:t>
      </w:r>
    </w:p>
    <w:p w14:paraId="5ADDE6F3" w14:textId="77777777" w:rsidR="00463A1A" w:rsidRPr="00463A1A" w:rsidRDefault="00463A1A" w:rsidP="00463A1A">
      <w:pPr>
        <w:pStyle w:val="StandardWeb"/>
        <w:rPr>
          <w:rFonts w:ascii="Segoe UI" w:hAnsi="Segoe UI" w:cs="Segoe UI"/>
        </w:rPr>
      </w:pPr>
      <w:r w:rsidRPr="00463A1A">
        <w:rPr>
          <w:rStyle w:val="Fett"/>
          <w:rFonts w:ascii="Segoe UI" w:hAnsi="Segoe UI" w:cs="Segoe UI"/>
        </w:rPr>
        <w:t>Fazit:</w:t>
      </w:r>
      <w:r w:rsidRPr="00463A1A">
        <w:rPr>
          <w:rFonts w:ascii="Segoe UI" w:hAnsi="Segoe UI" w:cs="Segoe UI"/>
        </w:rPr>
        <w:t xml:space="preserve"> Die Beitragsordnung ist jetzt wesentlich klarer, mit definierten Ausnahmenregelungen und präzisen Zahlungsrichtlinien.</w:t>
      </w:r>
    </w:p>
    <w:p w14:paraId="0DF1F20A" w14:textId="77777777" w:rsidR="00463A1A" w:rsidRPr="00463A1A" w:rsidRDefault="00463A1A" w:rsidP="00463A1A">
      <w:pPr>
        <w:rPr>
          <w:rFonts w:ascii="Segoe UI" w:hAnsi="Segoe UI" w:cs="Segoe UI"/>
          <w:lang w:val="de-DE"/>
        </w:rPr>
      </w:pPr>
    </w:p>
    <w:p w14:paraId="15DF237B" w14:textId="77777777" w:rsidR="003C55AD" w:rsidRPr="00463A1A" w:rsidRDefault="003D2DE7">
      <w:pPr>
        <w:pStyle w:val="berschrift2"/>
        <w:rPr>
          <w:rFonts w:ascii="Segoe UI" w:hAnsi="Segoe UI" w:cs="Segoe UI"/>
          <w:lang w:val="de-DE"/>
        </w:rPr>
      </w:pPr>
      <w:r w:rsidRPr="00463A1A">
        <w:rPr>
          <w:rFonts w:ascii="Segoe UI" w:hAnsi="Segoe UI" w:cs="Segoe UI"/>
          <w:lang w:val="de-DE"/>
        </w:rPr>
        <w:t>2. Ehrungsordnung</w:t>
      </w:r>
    </w:p>
    <w:p w14:paraId="2C60E1DA" w14:textId="77777777" w:rsidR="003C55AD" w:rsidRPr="00463A1A" w:rsidRDefault="003D2DE7">
      <w:pPr>
        <w:pStyle w:val="berschrift3"/>
        <w:rPr>
          <w:rFonts w:ascii="Segoe UI" w:hAnsi="Segoe UI" w:cs="Segoe UI"/>
          <w:lang w:val="de-DE"/>
        </w:rPr>
      </w:pPr>
      <w:r w:rsidRPr="00463A1A">
        <w:rPr>
          <w:rFonts w:ascii="Segoe UI" w:hAnsi="Segoe UI" w:cs="Segoe UI"/>
          <w:lang w:val="de-DE"/>
        </w:rPr>
        <w:t>Änderungen gegenüber der alten Satzung:</w:t>
      </w:r>
    </w:p>
    <w:p w14:paraId="1BC53C91" w14:textId="77777777" w:rsidR="00463A1A" w:rsidRPr="00463A1A" w:rsidRDefault="003D2DE7" w:rsidP="00463A1A">
      <w:pPr>
        <w:pStyle w:val="Listenabsatz"/>
        <w:numPr>
          <w:ilvl w:val="0"/>
          <w:numId w:val="10"/>
        </w:numPr>
        <w:ind w:left="426" w:hanging="426"/>
        <w:rPr>
          <w:rFonts w:ascii="Segoe UI" w:hAnsi="Segoe UI" w:cs="Segoe UI"/>
          <w:lang w:val="de-DE"/>
        </w:rPr>
      </w:pPr>
      <w:r w:rsidRPr="00463A1A">
        <w:rPr>
          <w:rFonts w:ascii="Segoe UI" w:hAnsi="Segoe UI" w:cs="Segoe UI"/>
          <w:lang w:val="de-DE"/>
        </w:rPr>
        <w:t>Detaillierte Strukturierung der Ehrungen, die vorher nur allgemein in § 5 der Satzung erwä</w:t>
      </w:r>
      <w:r w:rsidR="00463A1A" w:rsidRPr="00463A1A">
        <w:rPr>
          <w:rFonts w:ascii="Segoe UI" w:hAnsi="Segoe UI" w:cs="Segoe UI"/>
          <w:lang w:val="de-DE"/>
        </w:rPr>
        <w:t>hnt wurden.</w:t>
      </w:r>
    </w:p>
    <w:p w14:paraId="78B14E61" w14:textId="77777777" w:rsidR="00463A1A" w:rsidRPr="00463A1A" w:rsidRDefault="003D2DE7" w:rsidP="00463A1A">
      <w:pPr>
        <w:pStyle w:val="Listenabsatz"/>
        <w:numPr>
          <w:ilvl w:val="0"/>
          <w:numId w:val="10"/>
        </w:numPr>
        <w:ind w:left="426" w:hanging="426"/>
        <w:rPr>
          <w:rFonts w:ascii="Segoe UI" w:hAnsi="Segoe UI" w:cs="Segoe UI"/>
          <w:lang w:val="de-DE"/>
        </w:rPr>
      </w:pPr>
      <w:r w:rsidRPr="00463A1A">
        <w:rPr>
          <w:rFonts w:ascii="Segoe UI" w:hAnsi="Segoe UI" w:cs="Segoe UI"/>
          <w:lang w:val="de-DE"/>
        </w:rPr>
        <w:t xml:space="preserve">Einführung </w:t>
      </w:r>
      <w:r w:rsidR="00463A1A" w:rsidRPr="00463A1A">
        <w:rPr>
          <w:rFonts w:ascii="Segoe UI" w:hAnsi="Segoe UI" w:cs="Segoe UI"/>
          <w:lang w:val="de-DE"/>
        </w:rPr>
        <w:t>verschiedener Ehrungsarten:</w:t>
      </w:r>
    </w:p>
    <w:p w14:paraId="4518D8EC" w14:textId="77777777" w:rsidR="00463A1A" w:rsidRPr="00463A1A" w:rsidRDefault="003D2DE7" w:rsidP="00463A1A">
      <w:pPr>
        <w:pStyle w:val="Listenabsatz"/>
        <w:numPr>
          <w:ilvl w:val="1"/>
          <w:numId w:val="11"/>
        </w:numPr>
        <w:ind w:left="851" w:hanging="425"/>
        <w:rPr>
          <w:rFonts w:ascii="Segoe UI" w:hAnsi="Segoe UI" w:cs="Segoe UI"/>
          <w:lang w:val="de-DE"/>
        </w:rPr>
      </w:pPr>
      <w:r w:rsidRPr="00463A1A">
        <w:rPr>
          <w:rFonts w:ascii="Segoe UI" w:hAnsi="Segoe UI" w:cs="Segoe UI"/>
          <w:lang w:val="de-DE"/>
        </w:rPr>
        <w:t>Urkunde oder Ehrung in freier For</w:t>
      </w:r>
      <w:r w:rsidR="00463A1A" w:rsidRPr="00463A1A">
        <w:rPr>
          <w:rFonts w:ascii="Segoe UI" w:hAnsi="Segoe UI" w:cs="Segoe UI"/>
          <w:lang w:val="de-DE"/>
        </w:rPr>
        <w:t>m für besondere Verdienste.</w:t>
      </w:r>
    </w:p>
    <w:p w14:paraId="6546AEF9" w14:textId="77777777" w:rsidR="00463A1A" w:rsidRPr="00463A1A" w:rsidRDefault="003D2DE7" w:rsidP="00463A1A">
      <w:pPr>
        <w:pStyle w:val="Listenabsatz"/>
        <w:numPr>
          <w:ilvl w:val="1"/>
          <w:numId w:val="11"/>
        </w:numPr>
        <w:ind w:left="851" w:hanging="425"/>
        <w:rPr>
          <w:rFonts w:ascii="Segoe UI" w:hAnsi="Segoe UI" w:cs="Segoe UI"/>
          <w:lang w:val="de-DE"/>
        </w:rPr>
      </w:pPr>
      <w:r w:rsidRPr="00463A1A">
        <w:rPr>
          <w:rFonts w:ascii="Segoe UI" w:hAnsi="Segoe UI" w:cs="Segoe UI"/>
          <w:lang w:val="de-DE"/>
        </w:rPr>
        <w:t xml:space="preserve">Ehrennadeln in verschiedenen Stufen für langjährige aktive Tätigkeit oder Vorstandstätigkeit (10, 15, </w:t>
      </w:r>
      <w:r w:rsidR="00463A1A" w:rsidRPr="00463A1A">
        <w:rPr>
          <w:rFonts w:ascii="Segoe UI" w:hAnsi="Segoe UI" w:cs="Segoe UI"/>
          <w:lang w:val="de-DE"/>
        </w:rPr>
        <w:t>20, 25, 30, 40, 50, 60 Jahre).</w:t>
      </w:r>
    </w:p>
    <w:p w14:paraId="63B36D1B" w14:textId="77777777" w:rsidR="00463A1A" w:rsidRPr="00463A1A" w:rsidRDefault="003D2DE7" w:rsidP="00463A1A">
      <w:pPr>
        <w:pStyle w:val="Listenabsatz"/>
        <w:numPr>
          <w:ilvl w:val="1"/>
          <w:numId w:val="11"/>
        </w:numPr>
        <w:ind w:left="851" w:hanging="425"/>
        <w:rPr>
          <w:rFonts w:ascii="Segoe UI" w:hAnsi="Segoe UI" w:cs="Segoe UI"/>
          <w:lang w:val="de-DE"/>
        </w:rPr>
      </w:pPr>
      <w:r w:rsidRPr="00463A1A">
        <w:rPr>
          <w:rFonts w:ascii="Segoe UI" w:hAnsi="Segoe UI" w:cs="Segoe UI"/>
          <w:lang w:val="de-DE"/>
        </w:rPr>
        <w:t>Ehrenmitgliedschaft für herausragende Verdienste (z. B. 40 Jahre aktiv oder 20 Jahre Vorstandsarbeit). Ehrenmi</w:t>
      </w:r>
      <w:r w:rsidR="00463A1A" w:rsidRPr="00463A1A">
        <w:rPr>
          <w:rFonts w:ascii="Segoe UI" w:hAnsi="Segoe UI" w:cs="Segoe UI"/>
          <w:lang w:val="de-DE"/>
        </w:rPr>
        <w:t>tglieder sind beitragsfrei.</w:t>
      </w:r>
    </w:p>
    <w:p w14:paraId="756D9F2A" w14:textId="77777777" w:rsidR="00463A1A" w:rsidRPr="00463A1A" w:rsidRDefault="003D2DE7" w:rsidP="00463A1A">
      <w:pPr>
        <w:pStyle w:val="Listenabsatz"/>
        <w:numPr>
          <w:ilvl w:val="1"/>
          <w:numId w:val="11"/>
        </w:numPr>
        <w:ind w:left="851" w:hanging="425"/>
        <w:rPr>
          <w:rFonts w:ascii="Segoe UI" w:hAnsi="Segoe UI" w:cs="Segoe UI"/>
          <w:lang w:val="de-DE"/>
        </w:rPr>
      </w:pPr>
      <w:r w:rsidRPr="00463A1A">
        <w:rPr>
          <w:rFonts w:ascii="Segoe UI" w:hAnsi="Segoe UI" w:cs="Segoe UI"/>
          <w:lang w:val="de-DE"/>
        </w:rPr>
        <w:t>Ehrenamt für Mitglieder mit mindestens 20 Ja</w:t>
      </w:r>
      <w:r w:rsidR="00463A1A" w:rsidRPr="00463A1A">
        <w:rPr>
          <w:rFonts w:ascii="Segoe UI" w:hAnsi="Segoe UI" w:cs="Segoe UI"/>
          <w:lang w:val="de-DE"/>
        </w:rPr>
        <w:t>hren Tätigkeit im selben Amt.</w:t>
      </w:r>
    </w:p>
    <w:p w14:paraId="097FFFDA" w14:textId="77777777" w:rsidR="00463A1A" w:rsidRPr="00463A1A" w:rsidRDefault="003D2DE7" w:rsidP="00463A1A">
      <w:pPr>
        <w:pStyle w:val="Listenabsatz"/>
        <w:numPr>
          <w:ilvl w:val="0"/>
          <w:numId w:val="10"/>
        </w:numPr>
        <w:ind w:left="426" w:hanging="426"/>
        <w:rPr>
          <w:rFonts w:ascii="Segoe UI" w:hAnsi="Segoe UI" w:cs="Segoe UI"/>
          <w:lang w:val="de-DE"/>
        </w:rPr>
      </w:pPr>
      <w:r w:rsidRPr="00463A1A">
        <w:rPr>
          <w:rFonts w:ascii="Segoe UI" w:hAnsi="Segoe UI" w:cs="Segoe UI"/>
          <w:lang w:val="de-DE"/>
        </w:rPr>
        <w:t>Regelung zur Aberkennung von Ehrungen bei v</w:t>
      </w:r>
      <w:r w:rsidR="00463A1A" w:rsidRPr="00463A1A">
        <w:rPr>
          <w:rFonts w:ascii="Segoe UI" w:hAnsi="Segoe UI" w:cs="Segoe UI"/>
          <w:lang w:val="de-DE"/>
        </w:rPr>
        <w:t>ereinsschädigendem Verhalten.</w:t>
      </w:r>
    </w:p>
    <w:p w14:paraId="0E870FC3" w14:textId="77777777" w:rsidR="003C55AD" w:rsidRPr="00463A1A" w:rsidRDefault="003D2DE7" w:rsidP="00463A1A">
      <w:pPr>
        <w:pStyle w:val="Listenabsatz"/>
        <w:numPr>
          <w:ilvl w:val="0"/>
          <w:numId w:val="10"/>
        </w:numPr>
        <w:ind w:left="426" w:hanging="426"/>
        <w:rPr>
          <w:rFonts w:ascii="Segoe UI" w:hAnsi="Segoe UI" w:cs="Segoe UI"/>
          <w:lang w:val="de-DE"/>
        </w:rPr>
      </w:pPr>
      <w:r w:rsidRPr="00463A1A">
        <w:rPr>
          <w:rFonts w:ascii="Segoe UI" w:hAnsi="Segoe UI" w:cs="Segoe UI"/>
          <w:lang w:val="de-DE"/>
        </w:rPr>
        <w:t>Möglichkeit, von zeitlichen Vorgaben abzuweichen, wenn besondere Verdienste dies rechtfertigen.</w:t>
      </w:r>
    </w:p>
    <w:p w14:paraId="6E745CD7" w14:textId="77777777" w:rsidR="00463A1A" w:rsidRPr="00463A1A" w:rsidRDefault="00463A1A" w:rsidP="003D2DE7">
      <w:pPr>
        <w:pStyle w:val="StandardWeb"/>
        <w:rPr>
          <w:rFonts w:ascii="Segoe UI" w:hAnsi="Segoe UI" w:cs="Segoe UI"/>
        </w:rPr>
      </w:pPr>
      <w:r w:rsidRPr="00463A1A">
        <w:rPr>
          <w:rStyle w:val="Fett"/>
          <w:rFonts w:ascii="Segoe UI" w:hAnsi="Segoe UI" w:cs="Segoe UI"/>
        </w:rPr>
        <w:t>Fazit:</w:t>
      </w:r>
      <w:r w:rsidRPr="00463A1A">
        <w:rPr>
          <w:rFonts w:ascii="Segoe UI" w:hAnsi="Segoe UI" w:cs="Segoe UI"/>
        </w:rPr>
        <w:t xml:space="preserve"> Die Ehrungsordnung bringt eine klare Struktur in die Anerkennung langjähriger oder besonderer Verdienste und schafft eine nachvollziehbare Grundlage für Ehrungen.</w:t>
      </w:r>
    </w:p>
    <w:p w14:paraId="011A9C5F" w14:textId="77777777" w:rsidR="00463A1A" w:rsidRPr="00463A1A" w:rsidRDefault="00463A1A">
      <w:pPr>
        <w:rPr>
          <w:rFonts w:ascii="Segoe UI" w:eastAsiaTheme="majorEastAsia" w:hAnsi="Segoe UI" w:cs="Segoe UI"/>
          <w:b/>
          <w:bCs/>
          <w:color w:val="4F81BD" w:themeColor="accent1"/>
          <w:sz w:val="26"/>
          <w:szCs w:val="26"/>
          <w:lang w:val="de-DE"/>
        </w:rPr>
      </w:pPr>
      <w:r w:rsidRPr="00463A1A">
        <w:rPr>
          <w:rFonts w:ascii="Segoe UI" w:hAnsi="Segoe UI" w:cs="Segoe UI"/>
          <w:lang w:val="de-DE"/>
        </w:rPr>
        <w:br w:type="page"/>
      </w:r>
    </w:p>
    <w:p w14:paraId="74ED8A27" w14:textId="77777777" w:rsidR="003C55AD" w:rsidRPr="00463A1A" w:rsidRDefault="003D2DE7">
      <w:pPr>
        <w:pStyle w:val="berschrift2"/>
        <w:rPr>
          <w:rFonts w:ascii="Segoe UI" w:hAnsi="Segoe UI" w:cs="Segoe UI"/>
          <w:lang w:val="de-DE"/>
        </w:rPr>
      </w:pPr>
      <w:r w:rsidRPr="00463A1A">
        <w:rPr>
          <w:rFonts w:ascii="Segoe UI" w:hAnsi="Segoe UI" w:cs="Segoe UI"/>
          <w:lang w:val="de-DE"/>
        </w:rPr>
        <w:lastRenderedPageBreak/>
        <w:t>3. Mitgliederordnung</w:t>
      </w:r>
    </w:p>
    <w:p w14:paraId="57D9E95D" w14:textId="77777777" w:rsidR="003C55AD" w:rsidRPr="00463A1A" w:rsidRDefault="003D2DE7">
      <w:pPr>
        <w:pStyle w:val="berschrift3"/>
        <w:rPr>
          <w:rFonts w:ascii="Segoe UI" w:hAnsi="Segoe UI" w:cs="Segoe UI"/>
          <w:lang w:val="de-DE"/>
        </w:rPr>
      </w:pPr>
      <w:r w:rsidRPr="00463A1A">
        <w:rPr>
          <w:rFonts w:ascii="Segoe UI" w:hAnsi="Segoe UI" w:cs="Segoe UI"/>
          <w:lang w:val="de-DE"/>
        </w:rPr>
        <w:t>Änderungen gegenüber der alten Satzung:</w:t>
      </w:r>
    </w:p>
    <w:p w14:paraId="5DDA6914" w14:textId="77777777" w:rsidR="00463A1A" w:rsidRDefault="003D2DE7" w:rsidP="00463A1A">
      <w:pPr>
        <w:pStyle w:val="Listenabsatz"/>
        <w:numPr>
          <w:ilvl w:val="0"/>
          <w:numId w:val="10"/>
        </w:numPr>
        <w:ind w:left="426" w:hanging="426"/>
        <w:rPr>
          <w:rFonts w:ascii="Segoe UI" w:hAnsi="Segoe UI" w:cs="Segoe UI"/>
          <w:lang w:val="de-DE"/>
        </w:rPr>
      </w:pPr>
      <w:r w:rsidRPr="00463A1A">
        <w:rPr>
          <w:rFonts w:ascii="Segoe UI" w:hAnsi="Segoe UI" w:cs="Segoe UI"/>
          <w:lang w:val="de-DE"/>
        </w:rPr>
        <w:t>Regelungen zu Geburtsta</w:t>
      </w:r>
      <w:r w:rsidR="00463A1A">
        <w:rPr>
          <w:rFonts w:ascii="Segoe UI" w:hAnsi="Segoe UI" w:cs="Segoe UI"/>
          <w:lang w:val="de-DE"/>
        </w:rPr>
        <w:t>gsständchen &amp; Glückwünschen:</w:t>
      </w:r>
    </w:p>
    <w:p w14:paraId="1EFE0B5F" w14:textId="77777777" w:rsidR="00463A1A" w:rsidRDefault="003D2DE7" w:rsidP="00463A1A">
      <w:pPr>
        <w:pStyle w:val="Listenabsatz"/>
        <w:numPr>
          <w:ilvl w:val="1"/>
          <w:numId w:val="11"/>
        </w:numPr>
        <w:ind w:left="851" w:hanging="425"/>
        <w:rPr>
          <w:rFonts w:ascii="Segoe UI" w:hAnsi="Segoe UI" w:cs="Segoe UI"/>
          <w:lang w:val="de-DE"/>
        </w:rPr>
      </w:pPr>
      <w:r w:rsidRPr="00463A1A">
        <w:rPr>
          <w:rFonts w:ascii="Segoe UI" w:hAnsi="Segoe UI" w:cs="Segoe UI"/>
          <w:lang w:val="de-DE"/>
        </w:rPr>
        <w:t>Ständchen für aktive Mitglieder, Ehrenmitglieder &amp; Ehrenamtsträger ab 40 Jahren alle 10 Jahre,</w:t>
      </w:r>
      <w:r w:rsidR="00463A1A">
        <w:rPr>
          <w:rFonts w:ascii="Segoe UI" w:hAnsi="Segoe UI" w:cs="Segoe UI"/>
          <w:lang w:val="de-DE"/>
        </w:rPr>
        <w:t xml:space="preserve"> ab 70 Jahren alle 5 Jahre.</w:t>
      </w:r>
    </w:p>
    <w:p w14:paraId="1306EC98" w14:textId="77777777" w:rsidR="00463A1A" w:rsidRDefault="003D2DE7" w:rsidP="00463A1A">
      <w:pPr>
        <w:pStyle w:val="Listenabsatz"/>
        <w:numPr>
          <w:ilvl w:val="1"/>
          <w:numId w:val="11"/>
        </w:numPr>
        <w:ind w:left="851" w:hanging="425"/>
        <w:rPr>
          <w:rFonts w:ascii="Segoe UI" w:hAnsi="Segoe UI" w:cs="Segoe UI"/>
          <w:lang w:val="de-DE"/>
        </w:rPr>
      </w:pPr>
      <w:r w:rsidRPr="00463A1A">
        <w:rPr>
          <w:rFonts w:ascii="Segoe UI" w:hAnsi="Segoe UI" w:cs="Segoe UI"/>
          <w:lang w:val="de-DE"/>
        </w:rPr>
        <w:t xml:space="preserve">Passive Mitglieder erhalten ab 70 Jahren </w:t>
      </w:r>
      <w:r w:rsidR="00463A1A">
        <w:rPr>
          <w:rFonts w:ascii="Segoe UI" w:hAnsi="Segoe UI" w:cs="Segoe UI"/>
          <w:lang w:val="de-DE"/>
        </w:rPr>
        <w:t>alle 5 Jahre ein Ständchen.</w:t>
      </w:r>
    </w:p>
    <w:p w14:paraId="0BAF35B9" w14:textId="77777777" w:rsidR="00463A1A" w:rsidRDefault="003D2DE7" w:rsidP="00463A1A">
      <w:pPr>
        <w:pStyle w:val="Listenabsatz"/>
        <w:numPr>
          <w:ilvl w:val="1"/>
          <w:numId w:val="11"/>
        </w:numPr>
        <w:ind w:left="851" w:hanging="425"/>
        <w:rPr>
          <w:rFonts w:ascii="Segoe UI" w:hAnsi="Segoe UI" w:cs="Segoe UI"/>
          <w:lang w:val="de-DE"/>
        </w:rPr>
      </w:pPr>
      <w:r w:rsidRPr="00463A1A">
        <w:rPr>
          <w:rFonts w:ascii="Segoe UI" w:hAnsi="Segoe UI" w:cs="Segoe UI"/>
          <w:lang w:val="de-DE"/>
        </w:rPr>
        <w:t>Zusätzlich gibt es Grußkarten zu bestimmten Geburtstagen</w:t>
      </w:r>
      <w:r w:rsidR="00463A1A">
        <w:rPr>
          <w:rFonts w:ascii="Segoe UI" w:hAnsi="Segoe UI" w:cs="Segoe UI"/>
          <w:lang w:val="de-DE"/>
        </w:rPr>
        <w:t>.</w:t>
      </w:r>
    </w:p>
    <w:p w14:paraId="5BACBE04" w14:textId="77777777" w:rsidR="00463A1A" w:rsidRDefault="003D2DE7" w:rsidP="00463A1A">
      <w:pPr>
        <w:pStyle w:val="Listenabsatz"/>
        <w:numPr>
          <w:ilvl w:val="0"/>
          <w:numId w:val="10"/>
        </w:numPr>
        <w:ind w:left="426" w:hanging="426"/>
        <w:rPr>
          <w:rFonts w:ascii="Segoe UI" w:hAnsi="Segoe UI" w:cs="Segoe UI"/>
          <w:lang w:val="de-DE"/>
        </w:rPr>
      </w:pPr>
      <w:r w:rsidRPr="00463A1A">
        <w:rPr>
          <w:rFonts w:ascii="Segoe UI" w:hAnsi="Segoe UI" w:cs="Segoe UI"/>
          <w:lang w:val="de-DE"/>
        </w:rPr>
        <w:t>Hochzeiten,</w:t>
      </w:r>
      <w:r w:rsidR="00463A1A">
        <w:rPr>
          <w:rFonts w:ascii="Segoe UI" w:hAnsi="Segoe UI" w:cs="Segoe UI"/>
          <w:lang w:val="de-DE"/>
        </w:rPr>
        <w:t xml:space="preserve"> Geburten und Beerdigungen:</w:t>
      </w:r>
    </w:p>
    <w:p w14:paraId="0D02880E" w14:textId="77777777" w:rsidR="00463A1A" w:rsidRDefault="003D2DE7" w:rsidP="00463A1A">
      <w:pPr>
        <w:pStyle w:val="Listenabsatz"/>
        <w:numPr>
          <w:ilvl w:val="1"/>
          <w:numId w:val="11"/>
        </w:numPr>
        <w:ind w:left="851" w:hanging="425"/>
        <w:rPr>
          <w:rFonts w:ascii="Segoe UI" w:hAnsi="Segoe UI" w:cs="Segoe UI"/>
          <w:lang w:val="de-DE"/>
        </w:rPr>
      </w:pPr>
      <w:r w:rsidRPr="00463A1A">
        <w:rPr>
          <w:rFonts w:ascii="Segoe UI" w:hAnsi="Segoe UI" w:cs="Segoe UI"/>
          <w:lang w:val="de-DE"/>
        </w:rPr>
        <w:t>Hochzeitsständchen für ak</w:t>
      </w:r>
      <w:r w:rsidR="00463A1A">
        <w:rPr>
          <w:rFonts w:ascii="Segoe UI" w:hAnsi="Segoe UI" w:cs="Segoe UI"/>
          <w:lang w:val="de-DE"/>
        </w:rPr>
        <w:t>tive Mitglieder auf Wunsch.</w:t>
      </w:r>
    </w:p>
    <w:p w14:paraId="352A4A71" w14:textId="77777777" w:rsidR="00463A1A" w:rsidRDefault="003D2DE7" w:rsidP="00463A1A">
      <w:pPr>
        <w:pStyle w:val="Listenabsatz"/>
        <w:numPr>
          <w:ilvl w:val="1"/>
          <w:numId w:val="11"/>
        </w:numPr>
        <w:ind w:left="851" w:hanging="425"/>
        <w:rPr>
          <w:rFonts w:ascii="Segoe UI" w:hAnsi="Segoe UI" w:cs="Segoe UI"/>
          <w:lang w:val="de-DE"/>
        </w:rPr>
      </w:pPr>
      <w:r w:rsidRPr="00463A1A">
        <w:rPr>
          <w:rFonts w:ascii="Segoe UI" w:hAnsi="Segoe UI" w:cs="Segoe UI"/>
          <w:lang w:val="de-DE"/>
        </w:rPr>
        <w:t xml:space="preserve">Gratulation zur Geburt eines Kindes </w:t>
      </w:r>
      <w:r w:rsidR="00463A1A">
        <w:rPr>
          <w:rFonts w:ascii="Segoe UI" w:hAnsi="Segoe UI" w:cs="Segoe UI"/>
          <w:lang w:val="de-DE"/>
        </w:rPr>
        <w:t>mit einer Glückwunschkarte.</w:t>
      </w:r>
    </w:p>
    <w:p w14:paraId="3276A439" w14:textId="77777777" w:rsidR="00463A1A" w:rsidRDefault="00463A1A" w:rsidP="00463A1A">
      <w:pPr>
        <w:pStyle w:val="Listenabsatz"/>
        <w:numPr>
          <w:ilvl w:val="1"/>
          <w:numId w:val="11"/>
        </w:numPr>
        <w:ind w:left="851" w:hanging="425"/>
        <w:rPr>
          <w:rFonts w:ascii="Segoe UI" w:hAnsi="Segoe UI" w:cs="Segoe UI"/>
          <w:lang w:val="de-DE"/>
        </w:rPr>
      </w:pPr>
      <w:r>
        <w:rPr>
          <w:rFonts w:ascii="Segoe UI" w:hAnsi="Segoe UI" w:cs="Segoe UI"/>
          <w:lang w:val="de-DE"/>
        </w:rPr>
        <w:t>Beerdigungen:</w:t>
      </w:r>
    </w:p>
    <w:p w14:paraId="0C86EA03" w14:textId="77777777" w:rsidR="00463A1A" w:rsidRDefault="003D2DE7" w:rsidP="00463A1A">
      <w:pPr>
        <w:pStyle w:val="Listenabsatz"/>
        <w:numPr>
          <w:ilvl w:val="2"/>
          <w:numId w:val="11"/>
        </w:numPr>
        <w:ind w:left="1276" w:hanging="567"/>
        <w:rPr>
          <w:rFonts w:ascii="Segoe UI" w:hAnsi="Segoe UI" w:cs="Segoe UI"/>
          <w:lang w:val="de-DE"/>
        </w:rPr>
      </w:pPr>
      <w:r w:rsidRPr="00463A1A">
        <w:rPr>
          <w:rFonts w:ascii="Segoe UI" w:hAnsi="Segoe UI" w:cs="Segoe UI"/>
          <w:lang w:val="de-DE"/>
        </w:rPr>
        <w:t>Musik au</w:t>
      </w:r>
      <w:r w:rsidR="00463A1A">
        <w:rPr>
          <w:rFonts w:ascii="Segoe UI" w:hAnsi="Segoe UI" w:cs="Segoe UI"/>
          <w:lang w:val="de-DE"/>
        </w:rPr>
        <w:t>f Wunsch der Angehörigen.</w:t>
      </w:r>
    </w:p>
    <w:p w14:paraId="2ECC3D9F" w14:textId="77777777" w:rsidR="00463A1A" w:rsidRDefault="003D2DE7" w:rsidP="00463A1A">
      <w:pPr>
        <w:pStyle w:val="Listenabsatz"/>
        <w:numPr>
          <w:ilvl w:val="2"/>
          <w:numId w:val="11"/>
        </w:numPr>
        <w:ind w:left="1276" w:hanging="567"/>
        <w:rPr>
          <w:rFonts w:ascii="Segoe UI" w:hAnsi="Segoe UI" w:cs="Segoe UI"/>
          <w:lang w:val="de-DE"/>
        </w:rPr>
      </w:pPr>
      <w:r w:rsidRPr="00463A1A">
        <w:rPr>
          <w:rFonts w:ascii="Segoe UI" w:hAnsi="Segoe UI" w:cs="Segoe UI"/>
          <w:lang w:val="de-DE"/>
        </w:rPr>
        <w:t>Kranzniederlegung &amp; Nachruf für aktive Mitglieder, Ehrenmitg</w:t>
      </w:r>
      <w:r w:rsidR="00463A1A">
        <w:rPr>
          <w:rFonts w:ascii="Segoe UI" w:hAnsi="Segoe UI" w:cs="Segoe UI"/>
          <w:lang w:val="de-DE"/>
        </w:rPr>
        <w:t>lieder &amp; Ehrenamtsträger.</w:t>
      </w:r>
    </w:p>
    <w:p w14:paraId="6C64D001" w14:textId="77777777" w:rsidR="00463A1A" w:rsidRDefault="003D2DE7" w:rsidP="00463A1A">
      <w:pPr>
        <w:pStyle w:val="Listenabsatz"/>
        <w:numPr>
          <w:ilvl w:val="2"/>
          <w:numId w:val="11"/>
        </w:numPr>
        <w:ind w:left="1276" w:hanging="567"/>
        <w:rPr>
          <w:rFonts w:ascii="Segoe UI" w:hAnsi="Segoe UI" w:cs="Segoe UI"/>
          <w:lang w:val="de-DE"/>
        </w:rPr>
      </w:pPr>
      <w:r w:rsidRPr="00463A1A">
        <w:rPr>
          <w:rFonts w:ascii="Segoe UI" w:hAnsi="Segoe UI" w:cs="Segoe UI"/>
          <w:lang w:val="de-DE"/>
        </w:rPr>
        <w:t>Passive Mitglieder e</w:t>
      </w:r>
      <w:r w:rsidR="00463A1A">
        <w:rPr>
          <w:rFonts w:ascii="Segoe UI" w:hAnsi="Segoe UI" w:cs="Segoe UI"/>
          <w:lang w:val="de-DE"/>
        </w:rPr>
        <w:t>rhalten eine Trauerkarte.</w:t>
      </w:r>
    </w:p>
    <w:p w14:paraId="728CAEFF" w14:textId="77777777" w:rsidR="00463A1A" w:rsidRDefault="003D2DE7" w:rsidP="00463A1A">
      <w:pPr>
        <w:pStyle w:val="Listenabsatz"/>
        <w:numPr>
          <w:ilvl w:val="2"/>
          <w:numId w:val="11"/>
        </w:numPr>
        <w:ind w:left="1276" w:hanging="567"/>
        <w:rPr>
          <w:rFonts w:ascii="Segoe UI" w:hAnsi="Segoe UI" w:cs="Segoe UI"/>
          <w:lang w:val="de-DE"/>
        </w:rPr>
      </w:pPr>
      <w:r w:rsidRPr="00463A1A">
        <w:rPr>
          <w:rFonts w:ascii="Segoe UI" w:hAnsi="Segoe UI" w:cs="Segoe UI"/>
          <w:lang w:val="de-DE"/>
        </w:rPr>
        <w:t>Bei mindestens 10 Jahren Vorstandstätigkeit</w:t>
      </w:r>
      <w:r w:rsidR="00463A1A">
        <w:rPr>
          <w:rFonts w:ascii="Segoe UI" w:hAnsi="Segoe UI" w:cs="Segoe UI"/>
          <w:lang w:val="de-DE"/>
        </w:rPr>
        <w:t xml:space="preserve"> wird ein Kranz niedergelegt.</w:t>
      </w:r>
    </w:p>
    <w:p w14:paraId="1A225790" w14:textId="77777777" w:rsidR="00463A1A" w:rsidRDefault="003D2DE7" w:rsidP="00463A1A">
      <w:pPr>
        <w:pStyle w:val="Listenabsatz"/>
        <w:numPr>
          <w:ilvl w:val="0"/>
          <w:numId w:val="10"/>
        </w:numPr>
        <w:ind w:left="426" w:hanging="426"/>
        <w:rPr>
          <w:rFonts w:ascii="Segoe UI" w:hAnsi="Segoe UI" w:cs="Segoe UI"/>
          <w:lang w:val="de-DE"/>
        </w:rPr>
      </w:pPr>
      <w:r w:rsidRPr="00463A1A">
        <w:rPr>
          <w:rFonts w:ascii="Segoe UI" w:hAnsi="Segoe UI" w:cs="Segoe UI"/>
          <w:lang w:val="de-DE"/>
        </w:rPr>
        <w:t>Neues Punktesys</w:t>
      </w:r>
      <w:r w:rsidR="00463A1A">
        <w:rPr>
          <w:rFonts w:ascii="Segoe UI" w:hAnsi="Segoe UI" w:cs="Segoe UI"/>
          <w:lang w:val="de-DE"/>
        </w:rPr>
        <w:t>tem für Vereinsaktivitäten:</w:t>
      </w:r>
    </w:p>
    <w:p w14:paraId="3285EA95" w14:textId="77777777" w:rsidR="00463A1A" w:rsidRDefault="003D2DE7" w:rsidP="00463A1A">
      <w:pPr>
        <w:pStyle w:val="Listenabsatz"/>
        <w:numPr>
          <w:ilvl w:val="1"/>
          <w:numId w:val="11"/>
        </w:numPr>
        <w:ind w:left="851" w:hanging="425"/>
        <w:rPr>
          <w:rFonts w:ascii="Segoe UI" w:hAnsi="Segoe UI" w:cs="Segoe UI"/>
          <w:lang w:val="de-DE"/>
        </w:rPr>
      </w:pPr>
      <w:r w:rsidRPr="00463A1A">
        <w:rPr>
          <w:rFonts w:ascii="Segoe UI" w:hAnsi="Segoe UI" w:cs="Segoe UI"/>
          <w:lang w:val="de-DE"/>
        </w:rPr>
        <w:t>Auftritte: 1 P</w:t>
      </w:r>
      <w:r w:rsidR="00463A1A">
        <w:rPr>
          <w:rFonts w:ascii="Segoe UI" w:hAnsi="Segoe UI" w:cs="Segoe UI"/>
          <w:lang w:val="de-DE"/>
        </w:rPr>
        <w:t>unkt</w:t>
      </w:r>
    </w:p>
    <w:p w14:paraId="5685239B" w14:textId="77777777" w:rsidR="00463A1A" w:rsidRDefault="003D2DE7" w:rsidP="00463A1A">
      <w:pPr>
        <w:pStyle w:val="Listenabsatz"/>
        <w:numPr>
          <w:ilvl w:val="1"/>
          <w:numId w:val="11"/>
        </w:numPr>
        <w:ind w:left="851" w:hanging="425"/>
        <w:rPr>
          <w:rFonts w:ascii="Segoe UI" w:hAnsi="Segoe UI" w:cs="Segoe UI"/>
          <w:lang w:val="de-DE"/>
        </w:rPr>
      </w:pPr>
      <w:r w:rsidRPr="00463A1A">
        <w:rPr>
          <w:rFonts w:ascii="Segoe UI" w:hAnsi="Segoe UI" w:cs="Segoe UI"/>
          <w:lang w:val="de-DE"/>
        </w:rPr>
        <w:t>H</w:t>
      </w:r>
      <w:r w:rsidR="00463A1A">
        <w:rPr>
          <w:rFonts w:ascii="Segoe UI" w:hAnsi="Segoe UI" w:cs="Segoe UI"/>
          <w:lang w:val="de-DE"/>
        </w:rPr>
        <w:t>allengemeinschaft: 2 Punkte</w:t>
      </w:r>
    </w:p>
    <w:p w14:paraId="4CB3C41B" w14:textId="77777777" w:rsidR="00463A1A" w:rsidRDefault="00463A1A" w:rsidP="00463A1A">
      <w:pPr>
        <w:pStyle w:val="Listenabsatz"/>
        <w:numPr>
          <w:ilvl w:val="1"/>
          <w:numId w:val="11"/>
        </w:numPr>
        <w:ind w:left="851" w:hanging="425"/>
        <w:rPr>
          <w:rFonts w:ascii="Segoe UI" w:hAnsi="Segoe UI" w:cs="Segoe UI"/>
          <w:lang w:val="de-DE"/>
        </w:rPr>
      </w:pPr>
      <w:r>
        <w:rPr>
          <w:rFonts w:ascii="Segoe UI" w:hAnsi="Segoe UI" w:cs="Segoe UI"/>
          <w:lang w:val="de-DE"/>
        </w:rPr>
        <w:t>Arbeitseinsätze: 1 Punkt</w:t>
      </w:r>
    </w:p>
    <w:p w14:paraId="27770EA3" w14:textId="77777777" w:rsidR="00463A1A" w:rsidRDefault="003D2DE7" w:rsidP="00463A1A">
      <w:pPr>
        <w:pStyle w:val="Listenabsatz"/>
        <w:numPr>
          <w:ilvl w:val="1"/>
          <w:numId w:val="11"/>
        </w:numPr>
        <w:ind w:left="851" w:hanging="425"/>
        <w:rPr>
          <w:rFonts w:ascii="Segoe UI" w:hAnsi="Segoe UI" w:cs="Segoe UI"/>
          <w:lang w:val="de-DE"/>
        </w:rPr>
      </w:pPr>
      <w:r w:rsidRPr="00463A1A">
        <w:rPr>
          <w:rFonts w:ascii="Segoe UI" w:hAnsi="Segoe UI" w:cs="Segoe UI"/>
          <w:lang w:val="de-DE"/>
        </w:rPr>
        <w:t>Fe</w:t>
      </w:r>
      <w:r w:rsidR="00463A1A">
        <w:rPr>
          <w:rFonts w:ascii="Segoe UI" w:hAnsi="Segoe UI" w:cs="Segoe UI"/>
          <w:lang w:val="de-DE"/>
        </w:rPr>
        <w:t>staufbau &amp; -abbau: 2 Punkte</w:t>
      </w:r>
    </w:p>
    <w:p w14:paraId="1D7939FD" w14:textId="77777777" w:rsidR="00463A1A" w:rsidRDefault="00463A1A" w:rsidP="00463A1A">
      <w:pPr>
        <w:pStyle w:val="Listenabsatz"/>
        <w:numPr>
          <w:ilvl w:val="1"/>
          <w:numId w:val="11"/>
        </w:numPr>
        <w:ind w:left="851" w:hanging="425"/>
        <w:rPr>
          <w:rFonts w:ascii="Segoe UI" w:hAnsi="Segoe UI" w:cs="Segoe UI"/>
          <w:lang w:val="de-DE"/>
        </w:rPr>
      </w:pPr>
      <w:r>
        <w:rPr>
          <w:rFonts w:ascii="Segoe UI" w:hAnsi="Segoe UI" w:cs="Segoe UI"/>
          <w:lang w:val="de-DE"/>
        </w:rPr>
        <w:t>Veranstaltungen: 1 Punkt</w:t>
      </w:r>
    </w:p>
    <w:p w14:paraId="4EB27048" w14:textId="77777777" w:rsidR="00463A1A" w:rsidRDefault="003D2DE7" w:rsidP="00463A1A">
      <w:pPr>
        <w:pStyle w:val="Listenabsatz"/>
        <w:numPr>
          <w:ilvl w:val="1"/>
          <w:numId w:val="11"/>
        </w:numPr>
        <w:ind w:left="851" w:hanging="425"/>
        <w:rPr>
          <w:rFonts w:ascii="Segoe UI" w:hAnsi="Segoe UI" w:cs="Segoe UI"/>
          <w:lang w:val="de-DE"/>
        </w:rPr>
      </w:pPr>
      <w:r w:rsidRPr="00463A1A">
        <w:rPr>
          <w:rFonts w:ascii="Segoe UI" w:hAnsi="Segoe UI" w:cs="Segoe UI"/>
          <w:lang w:val="de-DE"/>
        </w:rPr>
        <w:t>Die 10 aktivs</w:t>
      </w:r>
      <w:r w:rsidR="00463A1A">
        <w:rPr>
          <w:rFonts w:ascii="Segoe UI" w:hAnsi="Segoe UI" w:cs="Segoe UI"/>
          <w:lang w:val="de-DE"/>
        </w:rPr>
        <w:t>ten Mitglieder werden geehrt.</w:t>
      </w:r>
    </w:p>
    <w:p w14:paraId="2E8A5E09" w14:textId="77777777" w:rsidR="003C55AD" w:rsidRDefault="003D2DE7" w:rsidP="00463A1A">
      <w:pPr>
        <w:pStyle w:val="Listenabsatz"/>
        <w:numPr>
          <w:ilvl w:val="0"/>
          <w:numId w:val="10"/>
        </w:numPr>
        <w:ind w:left="426" w:hanging="426"/>
        <w:rPr>
          <w:rFonts w:ascii="Segoe UI" w:hAnsi="Segoe UI" w:cs="Segoe UI"/>
          <w:lang w:val="de-DE"/>
        </w:rPr>
      </w:pPr>
      <w:r w:rsidRPr="00463A1A">
        <w:rPr>
          <w:rFonts w:ascii="Segoe UI" w:hAnsi="Segoe UI" w:cs="Segoe UI"/>
          <w:lang w:val="de-DE"/>
        </w:rPr>
        <w:t>Belohnung für Probenbeteiligung: Mitglieder mit 90 % Teilnahme erhalten eine Aufmerksamkeit.</w:t>
      </w:r>
    </w:p>
    <w:p w14:paraId="0D465DFB" w14:textId="77777777" w:rsidR="00463A1A" w:rsidRPr="00463A1A" w:rsidRDefault="00463A1A" w:rsidP="00463A1A">
      <w:pPr>
        <w:pStyle w:val="StandardWeb"/>
        <w:rPr>
          <w:rStyle w:val="Fett"/>
          <w:rFonts w:ascii="Segoe UI" w:hAnsi="Segoe UI" w:cs="Segoe UI"/>
        </w:rPr>
      </w:pPr>
      <w:r w:rsidRPr="00463A1A">
        <w:rPr>
          <w:rStyle w:val="Fett"/>
          <w:rFonts w:ascii="Segoe UI" w:hAnsi="Segoe UI" w:cs="Segoe UI"/>
        </w:rPr>
        <w:t xml:space="preserve">Fazit: </w:t>
      </w:r>
      <w:r w:rsidRPr="00463A1A">
        <w:rPr>
          <w:rFonts w:ascii="Segoe UI" w:hAnsi="Segoe UI" w:cs="Segoe UI"/>
        </w:rPr>
        <w:t>Die Mitgliederordnung bringt klare Regeln für soziale und organisatorische Aspekte des Vereinslebens, die vorher nicht geregelt waren.</w:t>
      </w:r>
    </w:p>
    <w:sectPr w:rsidR="00463A1A" w:rsidRPr="00463A1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abstractNum w:abstractNumId="9" w15:restartNumberingAfterBreak="0">
    <w:nsid w:val="5BC8455F"/>
    <w:multiLevelType w:val="hybridMultilevel"/>
    <w:tmpl w:val="FC4ECB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1B36CB"/>
    <w:multiLevelType w:val="hybridMultilevel"/>
    <w:tmpl w:val="9FE81358"/>
    <w:lvl w:ilvl="0" w:tplc="04070001">
      <w:start w:val="1"/>
      <w:numFmt w:val="bullet"/>
      <w:lvlText w:val=""/>
      <w:lvlJc w:val="left"/>
      <w:pPr>
        <w:ind w:left="720" w:hanging="360"/>
      </w:pPr>
      <w:rPr>
        <w:rFonts w:ascii="Symbol" w:hAnsi="Symbol" w:hint="default"/>
      </w:rPr>
    </w:lvl>
    <w:lvl w:ilvl="1" w:tplc="B672AC2E">
      <w:start w:val="1"/>
      <w:numFmt w:val="bullet"/>
      <w:lvlText w:val="−"/>
      <w:lvlJc w:val="left"/>
      <w:pPr>
        <w:ind w:left="1440" w:hanging="360"/>
      </w:pPr>
      <w:rPr>
        <w:rFonts w:ascii="Segoe Script" w:hAnsi="Segoe Script"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6553243">
    <w:abstractNumId w:val="8"/>
  </w:num>
  <w:num w:numId="2" w16cid:durableId="288899028">
    <w:abstractNumId w:val="6"/>
  </w:num>
  <w:num w:numId="3" w16cid:durableId="1629050967">
    <w:abstractNumId w:val="5"/>
  </w:num>
  <w:num w:numId="4" w16cid:durableId="1167676011">
    <w:abstractNumId w:val="4"/>
  </w:num>
  <w:num w:numId="5" w16cid:durableId="190999115">
    <w:abstractNumId w:val="7"/>
  </w:num>
  <w:num w:numId="6" w16cid:durableId="1083995314">
    <w:abstractNumId w:val="3"/>
  </w:num>
  <w:num w:numId="7" w16cid:durableId="652948841">
    <w:abstractNumId w:val="2"/>
  </w:num>
  <w:num w:numId="8" w16cid:durableId="470178008">
    <w:abstractNumId w:val="1"/>
  </w:num>
  <w:num w:numId="9" w16cid:durableId="1091005050">
    <w:abstractNumId w:val="0"/>
  </w:num>
  <w:num w:numId="10" w16cid:durableId="390077393">
    <w:abstractNumId w:val="9"/>
  </w:num>
  <w:num w:numId="11" w16cid:durableId="179927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C55AD"/>
    <w:rsid w:val="003D2DE7"/>
    <w:rsid w:val="00463A1A"/>
    <w:rsid w:val="00711BBA"/>
    <w:rsid w:val="00872BDD"/>
    <w:rsid w:val="00AA1D8D"/>
    <w:rsid w:val="00AC5A7A"/>
    <w:rsid w:val="00B47730"/>
    <w:rsid w:val="00CB0664"/>
    <w:rsid w:val="00DE0A5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F4018B"/>
  <w14:defaultImageDpi w14:val="300"/>
  <w15:docId w15:val="{35419333-F93B-49C1-92F1-5C0045B3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tandardWeb">
    <w:name w:val="Normal (Web)"/>
    <w:basedOn w:val="Standard"/>
    <w:uiPriority w:val="99"/>
    <w:unhideWhenUsed/>
    <w:rsid w:val="00463A1A"/>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558971">
      <w:bodyDiv w:val="1"/>
      <w:marLeft w:val="0"/>
      <w:marRight w:val="0"/>
      <w:marTop w:val="0"/>
      <w:marBottom w:val="0"/>
      <w:divBdr>
        <w:top w:val="none" w:sz="0" w:space="0" w:color="auto"/>
        <w:left w:val="none" w:sz="0" w:space="0" w:color="auto"/>
        <w:bottom w:val="none" w:sz="0" w:space="0" w:color="auto"/>
        <w:right w:val="none" w:sz="0" w:space="0" w:color="auto"/>
      </w:divBdr>
    </w:div>
    <w:div w:id="1822430654">
      <w:bodyDiv w:val="1"/>
      <w:marLeft w:val="0"/>
      <w:marRight w:val="0"/>
      <w:marTop w:val="0"/>
      <w:marBottom w:val="0"/>
      <w:divBdr>
        <w:top w:val="none" w:sz="0" w:space="0" w:color="auto"/>
        <w:left w:val="none" w:sz="0" w:space="0" w:color="auto"/>
        <w:bottom w:val="none" w:sz="0" w:space="0" w:color="auto"/>
        <w:right w:val="none" w:sz="0" w:space="0" w:color="auto"/>
      </w:divBdr>
    </w:div>
    <w:div w:id="19509692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9FAF9-71A2-4EF6-8CD8-B07C36C4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3410</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Daniel Remke</cp:lastModifiedBy>
  <cp:revision>3</cp:revision>
  <dcterms:created xsi:type="dcterms:W3CDTF">2025-02-13T15:27:00Z</dcterms:created>
  <dcterms:modified xsi:type="dcterms:W3CDTF">2025-02-13T16:22:00Z</dcterms:modified>
  <cp:category/>
</cp:coreProperties>
</file>